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DAF2" w14:textId="77777777" w:rsidR="00A602D9" w:rsidRDefault="00A602D9" w:rsidP="00A602D9">
      <w:pPr>
        <w:spacing w:after="0" w:line="240" w:lineRule="auto"/>
        <w:rPr>
          <w:b/>
          <w:bCs/>
        </w:rPr>
      </w:pPr>
      <w:r w:rsidRPr="00A602D9">
        <w:rPr>
          <w:b/>
          <w:bCs/>
          <w:highlight w:val="yellow"/>
        </w:rPr>
        <w:t>Tailored Experience Summary for Lecturer (Teaching) in Ukrainian</w:t>
      </w:r>
    </w:p>
    <w:p w14:paraId="72384B9B" w14:textId="77777777" w:rsidR="0002725D" w:rsidRPr="00036FAE" w:rsidRDefault="0002725D" w:rsidP="0002725D">
      <w:pPr>
        <w:pStyle w:val="Title"/>
        <w:rPr>
          <w:color w:val="004E9A"/>
          <w:sz w:val="48"/>
          <w:szCs w:val="48"/>
          <w:u w:val="single"/>
        </w:rPr>
      </w:pPr>
      <w:r w:rsidRPr="00036FAE">
        <w:rPr>
          <w:color w:val="004E9A"/>
          <w:sz w:val="48"/>
          <w:szCs w:val="48"/>
          <w:u w:val="single"/>
        </w:rPr>
        <w:t>Curriculum Vitae</w:t>
      </w:r>
    </w:p>
    <w:p w14:paraId="74B96700" w14:textId="77777777" w:rsidR="0002725D" w:rsidRPr="007E729F" w:rsidRDefault="0002725D" w:rsidP="0002725D">
      <w:pPr>
        <w:pStyle w:val="Heading1"/>
        <w:spacing w:before="0" w:after="0" w:line="240" w:lineRule="auto"/>
        <w:rPr>
          <w:sz w:val="36"/>
          <w:szCs w:val="36"/>
        </w:rPr>
      </w:pPr>
      <w:r w:rsidRPr="007E729F">
        <w:rPr>
          <w:sz w:val="36"/>
          <w:szCs w:val="36"/>
        </w:rPr>
        <w:t>Personal Information</w:t>
      </w:r>
    </w:p>
    <w:p w14:paraId="07B16835" w14:textId="77777777" w:rsidR="0002725D" w:rsidRPr="00F20B80" w:rsidRDefault="0002725D" w:rsidP="0002725D">
      <w:pPr>
        <w:spacing w:after="0" w:line="288" w:lineRule="auto"/>
        <w:rPr>
          <w:b/>
          <w:bCs/>
          <w:sz w:val="28"/>
          <w:szCs w:val="28"/>
        </w:rPr>
      </w:pPr>
      <w:r>
        <w:t xml:space="preserve">Name: </w:t>
      </w:r>
      <w:r w:rsidRPr="00F20B80">
        <w:rPr>
          <w:b/>
          <w:bCs/>
          <w:sz w:val="28"/>
          <w:szCs w:val="28"/>
        </w:rPr>
        <w:t>Liliya Popova</w:t>
      </w:r>
    </w:p>
    <w:p w14:paraId="3BF780D0" w14:textId="77777777" w:rsidR="0002725D" w:rsidRDefault="0002725D" w:rsidP="0002725D">
      <w:pPr>
        <w:spacing w:after="0" w:line="288" w:lineRule="auto"/>
      </w:pPr>
      <w:r>
        <w:t>Address: Walton-on-Thames, Surrey, KT12, United Kingdom</w:t>
      </w:r>
    </w:p>
    <w:p w14:paraId="211570F3" w14:textId="18B03B1C" w:rsidR="0002725D" w:rsidRDefault="0002725D" w:rsidP="0002725D">
      <w:pPr>
        <w:spacing w:after="0" w:line="288" w:lineRule="auto"/>
      </w:pPr>
      <w:r>
        <w:t xml:space="preserve">Email: </w:t>
      </w:r>
      <w:hyperlink r:id="rId5" w:history="1">
        <w:r w:rsidR="00F20B80" w:rsidRPr="00C10B69">
          <w:rPr>
            <w:rStyle w:val="Hyperlink"/>
          </w:rPr>
          <w:t>liliyapopovamay@gmail.com</w:t>
        </w:r>
      </w:hyperlink>
    </w:p>
    <w:p w14:paraId="4E9AD565" w14:textId="77777777" w:rsidR="0002725D" w:rsidRDefault="0002725D" w:rsidP="0002725D">
      <w:pPr>
        <w:spacing w:after="0" w:line="288" w:lineRule="auto"/>
      </w:pPr>
      <w:r>
        <w:t>Phone: 07858123727</w:t>
      </w:r>
    </w:p>
    <w:p w14:paraId="24F96999" w14:textId="77777777" w:rsidR="0002725D" w:rsidRDefault="0002725D" w:rsidP="0002725D">
      <w:pPr>
        <w:spacing w:after="0" w:line="288" w:lineRule="auto"/>
      </w:pPr>
      <w:r>
        <w:t>Nationality: Ukrainian</w:t>
      </w:r>
    </w:p>
    <w:p w14:paraId="0F54C743" w14:textId="77777777" w:rsidR="0002725D" w:rsidRDefault="0002725D" w:rsidP="0002725D">
      <w:pPr>
        <w:spacing w:after="0" w:line="288" w:lineRule="auto"/>
      </w:pPr>
      <w:r>
        <w:t>Eligibility: Eligible to work full-time in the UK without sponsorship</w:t>
      </w:r>
    </w:p>
    <w:p w14:paraId="426CFD0D" w14:textId="77777777" w:rsidR="0002725D" w:rsidRPr="007E729F" w:rsidRDefault="0002725D" w:rsidP="0002725D">
      <w:pPr>
        <w:pStyle w:val="Heading1"/>
        <w:rPr>
          <w:sz w:val="36"/>
          <w:szCs w:val="36"/>
        </w:rPr>
      </w:pPr>
      <w:r w:rsidRPr="007E729F">
        <w:rPr>
          <w:sz w:val="36"/>
          <w:szCs w:val="36"/>
        </w:rPr>
        <w:t>Personal Statement</w:t>
      </w:r>
    </w:p>
    <w:p w14:paraId="3D5932A1" w14:textId="77777777" w:rsidR="009C4851" w:rsidRPr="009C4851" w:rsidRDefault="009C4851" w:rsidP="009C4851">
      <w:pPr>
        <w:pStyle w:val="Heading1"/>
        <w:spacing w:before="0" w:after="0" w:line="240" w:lineRule="auto"/>
        <w:jc w:val="both"/>
        <w:rPr>
          <w:rFonts w:asciiTheme="minorHAnsi" w:eastAsiaTheme="minorHAnsi" w:hAnsiTheme="minorHAnsi" w:cstheme="minorBidi"/>
          <w:color w:val="auto"/>
          <w:sz w:val="24"/>
          <w:szCs w:val="24"/>
        </w:rPr>
      </w:pPr>
      <w:r w:rsidRPr="009C4851">
        <w:rPr>
          <w:rFonts w:asciiTheme="minorHAnsi" w:eastAsiaTheme="minorHAnsi" w:hAnsiTheme="minorHAnsi" w:cstheme="minorBidi"/>
          <w:color w:val="auto"/>
          <w:sz w:val="24"/>
          <w:szCs w:val="24"/>
        </w:rPr>
        <w:t>Dedicated academic with dual PhDs in Economics and Law. Over a decade of experience as a lecturer, associate professor, and professor at Ukrainian higher education institutions. Native Ukrainian speaker with a proven record of delivering lectures in Ukrainian, supervising dissertations, and contributing to curriculum development. Committed to inclusive, high-quality teaching and student support, employing a multidisciplinary approach to language, law, and economics education.</w:t>
      </w:r>
    </w:p>
    <w:p w14:paraId="5C92D2E1" w14:textId="77777777" w:rsidR="009C4851" w:rsidRDefault="009C4851" w:rsidP="009C4851">
      <w:pPr>
        <w:pStyle w:val="Heading1"/>
        <w:spacing w:before="0" w:after="0" w:line="240" w:lineRule="auto"/>
        <w:jc w:val="both"/>
        <w:rPr>
          <w:rFonts w:asciiTheme="minorHAnsi" w:eastAsiaTheme="minorHAnsi" w:hAnsiTheme="minorHAnsi" w:cstheme="minorBidi"/>
          <w:color w:val="auto"/>
          <w:sz w:val="24"/>
          <w:szCs w:val="24"/>
        </w:rPr>
      </w:pPr>
      <w:r w:rsidRPr="009C4851">
        <w:rPr>
          <w:rFonts w:asciiTheme="minorHAnsi" w:eastAsiaTheme="minorHAnsi" w:hAnsiTheme="minorHAnsi" w:cstheme="minorBidi"/>
          <w:color w:val="auto"/>
          <w:sz w:val="24"/>
          <w:szCs w:val="24"/>
        </w:rPr>
        <w:t>Since 2019, an Academician of the Academy of Administrative Law Sciences in Kyiv, Ukraine—a distinguished professional legal community dedicated to upholding citizens' rights and freedoms. Twice awarded a scholarship from the Cabinet of Ministers of Ukraine for scientific work, covering a four-year period, with active scientific and pedagogical contributions consistently documented and validated through biannual progress reports.</w:t>
      </w:r>
    </w:p>
    <w:p w14:paraId="04B2D524" w14:textId="6D151350" w:rsidR="0002725D" w:rsidRPr="007E729F" w:rsidRDefault="0002725D" w:rsidP="009C4851">
      <w:pPr>
        <w:pStyle w:val="Heading1"/>
        <w:rPr>
          <w:sz w:val="36"/>
          <w:szCs w:val="36"/>
        </w:rPr>
      </w:pPr>
      <w:bookmarkStart w:id="0" w:name="_Hlk203313671"/>
      <w:r w:rsidRPr="007E729F">
        <w:rPr>
          <w:sz w:val="36"/>
          <w:szCs w:val="36"/>
        </w:rPr>
        <w:t>Education and Qualifications</w:t>
      </w:r>
    </w:p>
    <w:p w14:paraId="5BA77FD9" w14:textId="77777777" w:rsidR="0002725D" w:rsidRDefault="0002725D" w:rsidP="0002725D">
      <w:pPr>
        <w:pStyle w:val="ListBullet"/>
      </w:pPr>
      <w:r>
        <w:t>2024 – IEP Certificates (UK)</w:t>
      </w:r>
    </w:p>
    <w:p w14:paraId="43E08365" w14:textId="77777777" w:rsidR="0002725D" w:rsidRDefault="0002725D" w:rsidP="0002725D">
      <w:pPr>
        <w:pStyle w:val="ListBullet"/>
      </w:pPr>
      <w:r>
        <w:t>2021 – Professor's Certificate, Ministry of Education and Science of Ukraine</w:t>
      </w:r>
    </w:p>
    <w:p w14:paraId="171D922F" w14:textId="77777777" w:rsidR="0002725D" w:rsidRDefault="0002725D" w:rsidP="0002725D">
      <w:pPr>
        <w:pStyle w:val="ListBullet"/>
      </w:pPr>
      <w:r>
        <w:t>2019 – Academician’s Certificate, Administrative and Legal Sciences</w:t>
      </w:r>
    </w:p>
    <w:p w14:paraId="647DDC67" w14:textId="77777777" w:rsidR="0002725D" w:rsidRDefault="0002725D" w:rsidP="0002725D">
      <w:pPr>
        <w:pStyle w:val="ListBullet"/>
      </w:pPr>
      <w:r>
        <w:t>2019 – Certificate of Advanced Training in Intellectual Property and Patent Science</w:t>
      </w:r>
    </w:p>
    <w:p w14:paraId="67CCC8D8" w14:textId="77777777" w:rsidR="00B972A3" w:rsidRPr="00B972A3" w:rsidRDefault="0002725D" w:rsidP="00B972A3">
      <w:pPr>
        <w:pStyle w:val="ListBullet"/>
        <w:rPr>
          <w:lang w:val="en-GB"/>
        </w:rPr>
      </w:pPr>
      <w:r>
        <w:t xml:space="preserve">2019 – </w:t>
      </w:r>
      <w:r w:rsidR="00B972A3" w:rsidRPr="00B972A3">
        <w:rPr>
          <w:lang w:val="en-GB"/>
        </w:rPr>
        <w:t xml:space="preserve">Doctor of Law on specialty ‘Administrative law and process, financial law, information law’, Ministry of Education and Science of Ukraine. </w:t>
      </w:r>
    </w:p>
    <w:p w14:paraId="22BDB99C" w14:textId="3641ECE6" w:rsidR="0002725D" w:rsidRPr="00B972A3" w:rsidRDefault="0002725D" w:rsidP="00E75DEF">
      <w:pPr>
        <w:pStyle w:val="ListBullet"/>
      </w:pPr>
      <w:r w:rsidRPr="00B972A3">
        <w:t>2016 – Diploma in Jurisprudence, Kharkiv National University of Internal Affairs</w:t>
      </w:r>
    </w:p>
    <w:p w14:paraId="63865416" w14:textId="77777777" w:rsidR="0002725D" w:rsidRPr="00B972A3" w:rsidRDefault="0002725D" w:rsidP="0002725D">
      <w:pPr>
        <w:pStyle w:val="ListBullet"/>
      </w:pPr>
      <w:r w:rsidRPr="00B972A3">
        <w:t>2015 – Associate Professor’s Certificate, Ministry of Education and Science of Ukraine</w:t>
      </w:r>
    </w:p>
    <w:p w14:paraId="6B655D32" w14:textId="33DB6149" w:rsidR="00B972A3" w:rsidRPr="00B972A3" w:rsidRDefault="0002725D" w:rsidP="00B972A3">
      <w:pPr>
        <w:pStyle w:val="ListBullet"/>
        <w:rPr>
          <w:lang w:val="en-GB"/>
        </w:rPr>
      </w:pPr>
      <w:r w:rsidRPr="00B972A3">
        <w:t xml:space="preserve">2011 – </w:t>
      </w:r>
      <w:r w:rsidR="00B972A3" w:rsidRPr="00B972A3">
        <w:rPr>
          <w:lang w:val="en-GB"/>
        </w:rPr>
        <w:t>Ph.D. in Economics</w:t>
      </w:r>
      <w:r w:rsidR="00B972A3" w:rsidRPr="00B972A3">
        <w:rPr>
          <w:b/>
          <w:bCs/>
          <w:lang w:val="en-GB"/>
        </w:rPr>
        <w:t xml:space="preserve"> </w:t>
      </w:r>
      <w:r w:rsidR="00B972A3" w:rsidRPr="00B972A3">
        <w:rPr>
          <w:lang w:val="en-GB"/>
        </w:rPr>
        <w:t>on specialty ‘Economics and management of enterprises’, Ministry of Education and Science of Ukraine</w:t>
      </w:r>
    </w:p>
    <w:p w14:paraId="53C76DBF" w14:textId="0483154D" w:rsidR="0002725D" w:rsidRDefault="0002725D" w:rsidP="00F408BF">
      <w:pPr>
        <w:pStyle w:val="ListBullet"/>
      </w:pPr>
      <w:r>
        <w:t>2005 – Diploma in Accounting and Auditing, Kharkiv State University of Economics</w:t>
      </w:r>
      <w:r w:rsidR="00B972A3">
        <w:t>.</w:t>
      </w:r>
    </w:p>
    <w:bookmarkEnd w:id="0"/>
    <w:p w14:paraId="2675059D" w14:textId="77777777" w:rsidR="009C4851" w:rsidRDefault="009C4851" w:rsidP="009C4851">
      <w:pPr>
        <w:pStyle w:val="ListBullet"/>
        <w:numPr>
          <w:ilvl w:val="0"/>
          <w:numId w:val="0"/>
        </w:numPr>
        <w:ind w:left="360"/>
      </w:pPr>
    </w:p>
    <w:p w14:paraId="579F30F4" w14:textId="77777777" w:rsidR="0002725D" w:rsidRPr="007E729F" w:rsidRDefault="0002725D" w:rsidP="0002725D">
      <w:pPr>
        <w:pStyle w:val="Heading1"/>
        <w:rPr>
          <w:sz w:val="36"/>
          <w:szCs w:val="36"/>
        </w:rPr>
      </w:pPr>
      <w:r w:rsidRPr="007E729F">
        <w:rPr>
          <w:sz w:val="36"/>
          <w:szCs w:val="36"/>
        </w:rPr>
        <w:lastRenderedPageBreak/>
        <w:t>Academic and Professional Experience</w:t>
      </w:r>
    </w:p>
    <w:p w14:paraId="1E1E2340" w14:textId="3619EED5" w:rsidR="00A602D9" w:rsidRPr="00A602D9" w:rsidRDefault="00B70503" w:rsidP="00B70503">
      <w:pPr>
        <w:spacing w:after="0" w:line="312" w:lineRule="auto"/>
        <w:rPr>
          <w:b/>
          <w:bCs/>
        </w:rPr>
      </w:pPr>
      <w:bookmarkStart w:id="1" w:name="_Hlk203313546"/>
      <w:r w:rsidRPr="00A602D9">
        <w:rPr>
          <w:b/>
          <w:bCs/>
        </w:rPr>
        <w:t>O.M. BEKETOV NATIONAL UNIVERSITY OF URBAN ECONOMY IN KHARKIV, UKRAINE</w:t>
      </w:r>
    </w:p>
    <w:p w14:paraId="053AFD9C" w14:textId="1AB3C29A" w:rsidR="00A602D9" w:rsidRPr="00B70503" w:rsidRDefault="00B70503" w:rsidP="00B70503">
      <w:pPr>
        <w:spacing w:after="0" w:line="312" w:lineRule="auto"/>
        <w:rPr>
          <w:b/>
          <w:bCs/>
          <w:i/>
          <w:iCs/>
        </w:rPr>
      </w:pPr>
      <w:r w:rsidRPr="00B70503">
        <w:rPr>
          <w:b/>
          <w:bCs/>
          <w:i/>
          <w:iCs/>
        </w:rPr>
        <w:t>Professor and Scientific Researcher on Law –</w:t>
      </w:r>
      <w:r w:rsidRPr="00B70503">
        <w:rPr>
          <w:b/>
          <w:bCs/>
          <w:i/>
          <w:iCs/>
        </w:rPr>
        <w:tab/>
      </w:r>
      <w:r w:rsidR="00A602D9" w:rsidRPr="00B70503">
        <w:rPr>
          <w:b/>
          <w:bCs/>
          <w:i/>
          <w:iCs/>
        </w:rPr>
        <w:t>Jan 2023 – Present (online, part time)</w:t>
      </w:r>
    </w:p>
    <w:p w14:paraId="43200C5C" w14:textId="77777777" w:rsidR="00A602D9" w:rsidRPr="00A602D9" w:rsidRDefault="00A602D9" w:rsidP="009C4851">
      <w:pPr>
        <w:numPr>
          <w:ilvl w:val="0"/>
          <w:numId w:val="1"/>
        </w:numPr>
        <w:spacing w:after="0" w:line="240" w:lineRule="auto"/>
        <w:ind w:left="0" w:firstLine="0"/>
        <w:jc w:val="both"/>
      </w:pPr>
      <w:r w:rsidRPr="00A602D9">
        <w:t>Delivered lectures in Ukrainian on administrative, financial, and information law, demonstrating strong teaching and communication skills in the Ukrainian language.</w:t>
      </w:r>
    </w:p>
    <w:p w14:paraId="3F86F239" w14:textId="77777777" w:rsidR="00A602D9" w:rsidRPr="00A602D9" w:rsidRDefault="00A602D9" w:rsidP="009C4851">
      <w:pPr>
        <w:numPr>
          <w:ilvl w:val="0"/>
          <w:numId w:val="1"/>
        </w:numPr>
        <w:spacing w:after="0" w:line="240" w:lineRule="auto"/>
        <w:ind w:left="0" w:firstLine="0"/>
        <w:jc w:val="both"/>
      </w:pPr>
      <w:r w:rsidRPr="00A602D9">
        <w:t>Published academic articles and monographs, contributing to scholarly discourse.</w:t>
      </w:r>
    </w:p>
    <w:p w14:paraId="37075584" w14:textId="77777777" w:rsidR="00A602D9" w:rsidRPr="00A602D9" w:rsidRDefault="00A602D9" w:rsidP="009C4851">
      <w:pPr>
        <w:numPr>
          <w:ilvl w:val="0"/>
          <w:numId w:val="1"/>
        </w:numPr>
        <w:spacing w:after="0" w:line="240" w:lineRule="auto"/>
        <w:ind w:left="0" w:firstLine="0"/>
        <w:jc w:val="both"/>
      </w:pPr>
      <w:r w:rsidRPr="00A602D9">
        <w:t>Translated academic papers between Ukrainian and English, showcasing bilingual proficiency.</w:t>
      </w:r>
    </w:p>
    <w:p w14:paraId="2F687681" w14:textId="77777777" w:rsidR="00A602D9" w:rsidRDefault="00A602D9" w:rsidP="009C4851">
      <w:pPr>
        <w:numPr>
          <w:ilvl w:val="0"/>
          <w:numId w:val="1"/>
        </w:numPr>
        <w:spacing w:after="0" w:line="240" w:lineRule="auto"/>
        <w:ind w:left="0" w:firstLine="0"/>
        <w:jc w:val="both"/>
      </w:pPr>
      <w:r w:rsidRPr="00A602D9">
        <w:t>Coordinated international academic partnerships and grant applications, reflecting experience in academic administration and collaboration.</w:t>
      </w:r>
    </w:p>
    <w:p w14:paraId="26E04B2D" w14:textId="77777777" w:rsidR="00A602D9" w:rsidRPr="00A602D9" w:rsidRDefault="00A602D9" w:rsidP="009C4851">
      <w:pPr>
        <w:spacing w:after="0" w:line="240" w:lineRule="auto"/>
        <w:jc w:val="both"/>
      </w:pPr>
    </w:p>
    <w:p w14:paraId="55970CA0" w14:textId="77777777" w:rsidR="00A602D9" w:rsidRPr="00A602D9" w:rsidRDefault="00A602D9" w:rsidP="00A602D9">
      <w:pPr>
        <w:spacing w:after="0" w:line="240" w:lineRule="auto"/>
        <w:rPr>
          <w:b/>
          <w:bCs/>
        </w:rPr>
      </w:pPr>
      <w:r w:rsidRPr="00A602D9">
        <w:rPr>
          <w:b/>
          <w:bCs/>
        </w:rPr>
        <w:t>KHARKIV NATIONAL UNIVERSITY OF CIVIL ENGINEERING AND ARCHITECTURE (UKRAINE)</w:t>
      </w:r>
    </w:p>
    <w:p w14:paraId="231445B9" w14:textId="56F65C18" w:rsidR="00B70503" w:rsidRPr="00B70503" w:rsidRDefault="00B70503" w:rsidP="00B70503">
      <w:pPr>
        <w:spacing w:line="216" w:lineRule="auto"/>
        <w:jc w:val="both"/>
        <w:rPr>
          <w:rFonts w:cstheme="minorHAnsi"/>
          <w:i/>
          <w:iCs/>
          <w:sz w:val="22"/>
          <w:szCs w:val="22"/>
        </w:rPr>
      </w:pPr>
      <w:r w:rsidRPr="00B70503">
        <w:rPr>
          <w:rFonts w:cstheme="minorHAnsi"/>
          <w:b/>
          <w:i/>
          <w:iCs/>
          <w:sz w:val="22"/>
          <w:szCs w:val="22"/>
        </w:rPr>
        <w:t>Rector’s adviser</w:t>
      </w:r>
      <w:r w:rsidRPr="00B70503">
        <w:rPr>
          <w:rFonts w:cstheme="minorHAnsi"/>
          <w:i/>
          <w:iCs/>
          <w:sz w:val="22"/>
          <w:szCs w:val="22"/>
        </w:rPr>
        <w:t xml:space="preserve">, </w:t>
      </w:r>
      <w:r w:rsidRPr="00B70503">
        <w:rPr>
          <w:rFonts w:cstheme="minorHAnsi"/>
          <w:b/>
          <w:i/>
          <w:iCs/>
          <w:sz w:val="22"/>
          <w:szCs w:val="22"/>
        </w:rPr>
        <w:t>Head of the Information and Image Centre</w:t>
      </w:r>
      <w:r w:rsidRPr="00B70503">
        <w:rPr>
          <w:rFonts w:cstheme="minorHAnsi"/>
          <w:b/>
          <w:i/>
          <w:iCs/>
          <w:sz w:val="22"/>
          <w:szCs w:val="22"/>
        </w:rPr>
        <w:tab/>
        <w:t xml:space="preserve">Jun 2020 – </w:t>
      </w:r>
      <w:bookmarkStart w:id="2" w:name="_Hlk203309893"/>
      <w:r w:rsidRPr="00B70503">
        <w:rPr>
          <w:rFonts w:cstheme="minorHAnsi"/>
          <w:b/>
          <w:bCs/>
          <w:i/>
          <w:iCs/>
          <w:sz w:val="22"/>
          <w:szCs w:val="22"/>
        </w:rPr>
        <w:t>May</w:t>
      </w:r>
      <w:bookmarkEnd w:id="2"/>
      <w:r w:rsidRPr="00B70503">
        <w:rPr>
          <w:rFonts w:cstheme="minorHAnsi"/>
          <w:b/>
          <w:i/>
          <w:iCs/>
          <w:sz w:val="22"/>
          <w:szCs w:val="22"/>
        </w:rPr>
        <w:t xml:space="preserve"> 2022</w:t>
      </w:r>
    </w:p>
    <w:p w14:paraId="5BC39A87" w14:textId="0612F444" w:rsidR="00B70503" w:rsidRPr="00B70503" w:rsidRDefault="00B70503" w:rsidP="00B70503">
      <w:pPr>
        <w:spacing w:line="216" w:lineRule="auto"/>
        <w:jc w:val="both"/>
        <w:rPr>
          <w:rFonts w:cstheme="minorHAnsi"/>
          <w:b/>
          <w:i/>
          <w:iCs/>
          <w:sz w:val="22"/>
          <w:szCs w:val="22"/>
        </w:rPr>
      </w:pPr>
      <w:r w:rsidRPr="00B70503">
        <w:rPr>
          <w:rFonts w:cstheme="minorHAnsi"/>
          <w:b/>
          <w:i/>
          <w:iCs/>
          <w:sz w:val="22"/>
          <w:szCs w:val="22"/>
        </w:rPr>
        <w:t>Professor and Scientific Researcher on Law</w:t>
      </w:r>
      <w:r w:rsidRPr="00B70503">
        <w:rPr>
          <w:rFonts w:cstheme="minorHAnsi"/>
          <w:b/>
          <w:i/>
          <w:iCs/>
          <w:sz w:val="22"/>
          <w:szCs w:val="22"/>
        </w:rPr>
        <w:tab/>
      </w:r>
      <w:r w:rsidRPr="00B70503">
        <w:rPr>
          <w:rFonts w:cstheme="minorHAnsi"/>
          <w:b/>
          <w:i/>
          <w:iCs/>
          <w:sz w:val="22"/>
          <w:szCs w:val="22"/>
        </w:rPr>
        <w:tab/>
      </w:r>
      <w:r w:rsidRPr="00B70503">
        <w:rPr>
          <w:rFonts w:cstheme="minorHAnsi"/>
          <w:b/>
          <w:i/>
          <w:iCs/>
          <w:sz w:val="22"/>
          <w:szCs w:val="22"/>
        </w:rPr>
        <w:tab/>
        <w:t xml:space="preserve">Nov 2019 – </w:t>
      </w:r>
      <w:r w:rsidR="00665BB8" w:rsidRPr="00665BB8">
        <w:rPr>
          <w:rFonts w:cstheme="minorHAnsi"/>
          <w:b/>
          <w:i/>
          <w:iCs/>
          <w:sz w:val="22"/>
          <w:szCs w:val="22"/>
        </w:rPr>
        <w:t>May</w:t>
      </w:r>
      <w:r w:rsidRPr="00B70503">
        <w:rPr>
          <w:rFonts w:cstheme="minorHAnsi"/>
          <w:b/>
          <w:i/>
          <w:iCs/>
          <w:sz w:val="22"/>
          <w:szCs w:val="22"/>
        </w:rPr>
        <w:t xml:space="preserve"> 2022</w:t>
      </w:r>
    </w:p>
    <w:p w14:paraId="7A0C2274" w14:textId="2FE9E195" w:rsidR="00B70503" w:rsidRPr="00B70503" w:rsidRDefault="00B70503" w:rsidP="00B70503">
      <w:pPr>
        <w:spacing w:line="216" w:lineRule="auto"/>
        <w:jc w:val="both"/>
        <w:rPr>
          <w:rFonts w:cstheme="minorHAnsi"/>
          <w:b/>
          <w:i/>
          <w:iCs/>
          <w:sz w:val="22"/>
          <w:szCs w:val="22"/>
        </w:rPr>
      </w:pPr>
      <w:r w:rsidRPr="00B70503">
        <w:rPr>
          <w:rFonts w:cstheme="minorHAnsi"/>
          <w:b/>
          <w:i/>
          <w:iCs/>
          <w:sz w:val="22"/>
          <w:szCs w:val="22"/>
        </w:rPr>
        <w:t>Associate Professor</w:t>
      </w:r>
      <w:r w:rsidRPr="00B70503">
        <w:rPr>
          <w:rFonts w:cstheme="minorHAnsi"/>
          <w:i/>
          <w:iCs/>
          <w:sz w:val="22"/>
          <w:szCs w:val="22"/>
        </w:rPr>
        <w:t xml:space="preserve"> </w:t>
      </w:r>
      <w:r w:rsidRPr="00B70503">
        <w:rPr>
          <w:rFonts w:cstheme="minorHAnsi"/>
          <w:b/>
          <w:i/>
          <w:iCs/>
          <w:sz w:val="22"/>
          <w:szCs w:val="22"/>
        </w:rPr>
        <w:t>and Scientific Researcher</w:t>
      </w:r>
      <w:r w:rsidRPr="00B70503">
        <w:rPr>
          <w:rFonts w:cstheme="minorHAnsi"/>
          <w:b/>
          <w:i/>
          <w:iCs/>
          <w:sz w:val="22"/>
          <w:szCs w:val="22"/>
        </w:rPr>
        <w:tab/>
      </w:r>
      <w:r w:rsidRPr="00B70503">
        <w:rPr>
          <w:rFonts w:cstheme="minorHAnsi"/>
          <w:b/>
          <w:i/>
          <w:iCs/>
          <w:sz w:val="22"/>
          <w:szCs w:val="22"/>
        </w:rPr>
        <w:tab/>
      </w:r>
      <w:r w:rsidRPr="00B70503">
        <w:rPr>
          <w:rFonts w:cstheme="minorHAnsi"/>
          <w:b/>
          <w:i/>
          <w:iCs/>
          <w:sz w:val="22"/>
          <w:szCs w:val="22"/>
        </w:rPr>
        <w:tab/>
        <w:t>Sep 2012 – Nov 2019</w:t>
      </w:r>
    </w:p>
    <w:p w14:paraId="5E26586F" w14:textId="77777777" w:rsidR="00B70503" w:rsidRDefault="00B70503" w:rsidP="00EE0AF6">
      <w:pPr>
        <w:pStyle w:val="ListParagraph"/>
        <w:numPr>
          <w:ilvl w:val="0"/>
          <w:numId w:val="8"/>
        </w:numPr>
        <w:spacing w:after="0" w:line="240" w:lineRule="auto"/>
        <w:ind w:left="357" w:hanging="357"/>
        <w:jc w:val="both"/>
      </w:pPr>
      <w:r>
        <w:t>Led a scientific research team as Head of the Information and Image Centre, delivering innovative academic projects aligned with institutional and international priorities.</w:t>
      </w:r>
    </w:p>
    <w:p w14:paraId="001B7597" w14:textId="77777777" w:rsidR="00B70503" w:rsidRDefault="00B70503" w:rsidP="00EE0AF6">
      <w:pPr>
        <w:pStyle w:val="ListParagraph"/>
        <w:numPr>
          <w:ilvl w:val="0"/>
          <w:numId w:val="8"/>
        </w:numPr>
        <w:spacing w:after="0" w:line="240" w:lineRule="auto"/>
        <w:ind w:left="357" w:hanging="357"/>
        <w:jc w:val="both"/>
      </w:pPr>
      <w:r>
        <w:t>Delivered lectures and seminars at undergraduate and postgraduate levels, with responsibility for designing and assessing coursework, examinations, and final projects.</w:t>
      </w:r>
    </w:p>
    <w:p w14:paraId="387ADE79" w14:textId="77777777" w:rsidR="00B70503" w:rsidRDefault="00B70503" w:rsidP="00EE0AF6">
      <w:pPr>
        <w:pStyle w:val="ListParagraph"/>
        <w:numPr>
          <w:ilvl w:val="0"/>
          <w:numId w:val="8"/>
        </w:numPr>
        <w:spacing w:after="0" w:line="240" w:lineRule="auto"/>
        <w:ind w:left="357" w:hanging="357"/>
        <w:jc w:val="both"/>
      </w:pPr>
      <w:r>
        <w:t>Translated legal and academic documents between Ukrainian and English, demonstrating advanced bilingual communication skills in academic and legal contexts.</w:t>
      </w:r>
    </w:p>
    <w:p w14:paraId="5CB59FC6" w14:textId="77777777" w:rsidR="00B70503" w:rsidRDefault="00B70503" w:rsidP="00EE0AF6">
      <w:pPr>
        <w:pStyle w:val="ListParagraph"/>
        <w:numPr>
          <w:ilvl w:val="0"/>
          <w:numId w:val="8"/>
        </w:numPr>
        <w:spacing w:after="0" w:line="240" w:lineRule="auto"/>
        <w:ind w:left="357" w:hanging="357"/>
        <w:jc w:val="both"/>
      </w:pPr>
      <w:r>
        <w:t>Contributed to curriculum development and quality assurance processes through academic leadership roles, ensuring alignment with educational standards and student needs.</w:t>
      </w:r>
    </w:p>
    <w:p w14:paraId="3E14D48C" w14:textId="77777777" w:rsidR="009C4851" w:rsidRDefault="009C4851" w:rsidP="00EE0AF6">
      <w:pPr>
        <w:pStyle w:val="ListParagraph"/>
        <w:numPr>
          <w:ilvl w:val="0"/>
          <w:numId w:val="8"/>
        </w:numPr>
        <w:spacing w:after="0" w:line="240" w:lineRule="auto"/>
        <w:ind w:left="357" w:hanging="357"/>
        <w:jc w:val="both"/>
      </w:pPr>
      <w:r w:rsidRPr="009C4851">
        <w:t>Planned, developed, and delivered instruction in both economic science and law in Ukrainian at undergraduate and postgraduate levels, incorporating modern pedagogical approaches</w:t>
      </w:r>
    </w:p>
    <w:p w14:paraId="4CD2EE2B" w14:textId="1DB82FF7" w:rsidR="00B70503" w:rsidRDefault="00B70503" w:rsidP="00EE0AF6">
      <w:pPr>
        <w:pStyle w:val="ListParagraph"/>
        <w:numPr>
          <w:ilvl w:val="0"/>
          <w:numId w:val="8"/>
        </w:numPr>
        <w:spacing w:after="0" w:line="240" w:lineRule="auto"/>
        <w:ind w:left="357" w:hanging="357"/>
        <w:jc w:val="both"/>
      </w:pPr>
      <w:r>
        <w:t>Actively participated in curriculum enhancement initiatives, with a focus on improving the student learning experience and academic outcomes.</w:t>
      </w:r>
    </w:p>
    <w:p w14:paraId="5307BA1E" w14:textId="77777777" w:rsidR="00B70503" w:rsidRDefault="00B70503" w:rsidP="00EE0AF6">
      <w:pPr>
        <w:pStyle w:val="ListParagraph"/>
        <w:numPr>
          <w:ilvl w:val="0"/>
          <w:numId w:val="8"/>
        </w:numPr>
        <w:spacing w:after="0" w:line="240" w:lineRule="auto"/>
        <w:ind w:left="357" w:hanging="357"/>
        <w:jc w:val="both"/>
      </w:pPr>
      <w:r>
        <w:t>Provided academic supervision and pastoral support to undergraduate and postgraduate students, fostering inclusive and supportive learning environments.</w:t>
      </w:r>
    </w:p>
    <w:p w14:paraId="782DA011" w14:textId="6A7BEA36" w:rsidR="00A602D9" w:rsidRPr="00B70503" w:rsidRDefault="00B70503" w:rsidP="00EE0AF6">
      <w:pPr>
        <w:pStyle w:val="ListParagraph"/>
        <w:numPr>
          <w:ilvl w:val="0"/>
          <w:numId w:val="8"/>
        </w:numPr>
        <w:spacing w:after="0" w:line="240" w:lineRule="auto"/>
        <w:ind w:left="357" w:hanging="357"/>
        <w:jc w:val="both"/>
        <w:rPr>
          <w:b/>
          <w:bCs/>
        </w:rPr>
      </w:pPr>
      <w:r>
        <w:t>Demonstrated a commitment to high-quality teaching, assessment, and feedback practices, supported by numerous professional development certificates and teaching awards.</w:t>
      </w:r>
    </w:p>
    <w:bookmarkEnd w:id="1"/>
    <w:p w14:paraId="5BB183B5" w14:textId="77777777" w:rsidR="00B70503" w:rsidRPr="00B70503" w:rsidRDefault="00B70503" w:rsidP="00B70503">
      <w:pPr>
        <w:pStyle w:val="ListParagraph"/>
        <w:spacing w:after="0" w:line="240" w:lineRule="auto"/>
        <w:jc w:val="both"/>
        <w:rPr>
          <w:b/>
          <w:bCs/>
        </w:rPr>
      </w:pPr>
    </w:p>
    <w:p w14:paraId="5054C5AB" w14:textId="68F66572" w:rsidR="00A602D9" w:rsidRPr="00A602D9" w:rsidRDefault="00B70503" w:rsidP="00A602D9">
      <w:pPr>
        <w:spacing w:after="0" w:line="240" w:lineRule="auto"/>
        <w:rPr>
          <w:b/>
          <w:bCs/>
        </w:rPr>
      </w:pPr>
      <w:r w:rsidRPr="00A602D9">
        <w:rPr>
          <w:b/>
          <w:bCs/>
        </w:rPr>
        <w:t>BABUSYA GALYNA UK</w:t>
      </w:r>
      <w:r>
        <w:rPr>
          <w:b/>
          <w:bCs/>
        </w:rPr>
        <w:t xml:space="preserve"> (BGUK)</w:t>
      </w:r>
    </w:p>
    <w:p w14:paraId="5F30173F" w14:textId="071EDE8A" w:rsidR="00A602D9" w:rsidRPr="00B70503" w:rsidRDefault="00B70503" w:rsidP="00A602D9">
      <w:pPr>
        <w:spacing w:after="0" w:line="240" w:lineRule="auto"/>
        <w:rPr>
          <w:b/>
          <w:bCs/>
          <w:i/>
          <w:iCs/>
        </w:rPr>
      </w:pPr>
      <w:r w:rsidRPr="00B70503">
        <w:rPr>
          <w:b/>
          <w:bCs/>
          <w:i/>
          <w:iCs/>
        </w:rPr>
        <w:t>Voluntary Work –</w:t>
      </w:r>
      <w:r w:rsidRPr="00B70503">
        <w:rPr>
          <w:b/>
          <w:bCs/>
          <w:i/>
          <w:iCs/>
        </w:rPr>
        <w:tab/>
      </w:r>
      <w:r w:rsidRPr="00B70503">
        <w:rPr>
          <w:b/>
          <w:bCs/>
          <w:i/>
          <w:iCs/>
        </w:rPr>
        <w:tab/>
      </w:r>
      <w:r w:rsidRPr="00B70503">
        <w:rPr>
          <w:b/>
          <w:bCs/>
          <w:i/>
          <w:iCs/>
        </w:rPr>
        <w:tab/>
      </w:r>
      <w:r w:rsidRPr="00B70503">
        <w:rPr>
          <w:b/>
          <w:bCs/>
          <w:i/>
          <w:iCs/>
        </w:rPr>
        <w:tab/>
      </w:r>
      <w:r w:rsidRPr="00B70503">
        <w:rPr>
          <w:b/>
          <w:bCs/>
          <w:i/>
          <w:iCs/>
        </w:rPr>
        <w:tab/>
      </w:r>
      <w:r w:rsidRPr="00B70503">
        <w:rPr>
          <w:b/>
          <w:bCs/>
          <w:i/>
          <w:iCs/>
        </w:rPr>
        <w:tab/>
      </w:r>
      <w:r>
        <w:rPr>
          <w:b/>
          <w:bCs/>
          <w:i/>
          <w:iCs/>
        </w:rPr>
        <w:tab/>
      </w:r>
      <w:r w:rsidR="00A602D9" w:rsidRPr="00B70503">
        <w:rPr>
          <w:b/>
          <w:bCs/>
          <w:i/>
          <w:iCs/>
        </w:rPr>
        <w:t>May 2022 – Jun 2024</w:t>
      </w:r>
    </w:p>
    <w:p w14:paraId="1047B618" w14:textId="73FE1F39" w:rsidR="00EE0AF6" w:rsidRDefault="00EE0AF6" w:rsidP="00EE0AF6">
      <w:pPr>
        <w:spacing w:after="0" w:line="240" w:lineRule="auto"/>
        <w:jc w:val="both"/>
      </w:pPr>
      <w:r>
        <w:t>•</w:t>
      </w:r>
      <w:r>
        <w:tab/>
        <w:t xml:space="preserve">Provided information and assistance to displaced Ukrainian children and their families with school placements, applications, communication, studies, transport </w:t>
      </w:r>
      <w:r>
        <w:lastRenderedPageBreak/>
        <w:t>queries, GP registration, doctor appointments, and liaising with the Job Centre. Also offered translation services between English and Ukrainian and vice versa</w:t>
      </w:r>
    </w:p>
    <w:p w14:paraId="2A2175E3" w14:textId="77777777" w:rsidR="00EE0AF6" w:rsidRDefault="00EE0AF6" w:rsidP="00EE0AF6">
      <w:pPr>
        <w:spacing w:after="0" w:line="240" w:lineRule="auto"/>
        <w:jc w:val="both"/>
      </w:pPr>
      <w:r>
        <w:t>•</w:t>
      </w:r>
      <w:r>
        <w:tab/>
        <w:t>Organised and supported conferences, webinars, and educational events for both UK and Ukrainian communities, encouraging participation from displaced Ukrainian students, scientists, and other individuals. Acted as project manager, conducting negotiations with Ukrainian scientists and companies’ management</w:t>
      </w:r>
    </w:p>
    <w:p w14:paraId="60B43DA9" w14:textId="77777777" w:rsidR="00EE0AF6" w:rsidRDefault="00EE0AF6" w:rsidP="00EE0AF6">
      <w:pPr>
        <w:spacing w:after="0" w:line="240" w:lineRule="auto"/>
        <w:jc w:val="both"/>
      </w:pPr>
      <w:r>
        <w:t>•</w:t>
      </w:r>
      <w:r>
        <w:tab/>
        <w:t>Supported displaced Ukrainian students and scientists in continuing their studies and work during the war, collaborating with UK-based universities and scientific research initiatives</w:t>
      </w:r>
    </w:p>
    <w:p w14:paraId="7DAE5F12" w14:textId="77777777" w:rsidR="00EE0AF6" w:rsidRDefault="00EE0AF6" w:rsidP="00EE0AF6">
      <w:pPr>
        <w:spacing w:after="0" w:line="240" w:lineRule="auto"/>
        <w:jc w:val="both"/>
      </w:pPr>
      <w:r>
        <w:t>•</w:t>
      </w:r>
      <w:r>
        <w:tab/>
        <w:t>Organised and supported concerts and cultural events in the UK to promote Ukrainian culture, encouraging participation from displaced Ukrainian artists, musicians, and performers</w:t>
      </w:r>
    </w:p>
    <w:p w14:paraId="2895E155" w14:textId="7700B182" w:rsidR="00A602D9" w:rsidRDefault="00EE0AF6" w:rsidP="00EE0AF6">
      <w:pPr>
        <w:spacing w:after="0" w:line="240" w:lineRule="auto"/>
        <w:jc w:val="both"/>
      </w:pPr>
      <w:r>
        <w:t>•</w:t>
      </w:r>
      <w:r>
        <w:tab/>
        <w:t>Daily used Teams, Outlook and Microsoft.</w:t>
      </w:r>
    </w:p>
    <w:p w14:paraId="49137954" w14:textId="77777777" w:rsidR="00EE0AF6" w:rsidRDefault="00EE0AF6" w:rsidP="00EE0AF6">
      <w:pPr>
        <w:spacing w:after="0" w:line="240" w:lineRule="auto"/>
        <w:jc w:val="both"/>
      </w:pPr>
    </w:p>
    <w:p w14:paraId="53C0340C" w14:textId="182D7058" w:rsidR="00A602D9" w:rsidRPr="00036FAE" w:rsidRDefault="00A602D9" w:rsidP="00A602D9">
      <w:pPr>
        <w:spacing w:after="0" w:line="240" w:lineRule="auto"/>
      </w:pPr>
      <w:r w:rsidRPr="00A602D9">
        <w:rPr>
          <w:b/>
          <w:bCs/>
        </w:rPr>
        <w:t>MAXIMUS UK</w:t>
      </w:r>
      <w:r w:rsidR="00036FAE">
        <w:rPr>
          <w:b/>
          <w:bCs/>
        </w:rPr>
        <w:t xml:space="preserve"> </w:t>
      </w:r>
      <w:bookmarkStart w:id="3" w:name="_Hlk203313248"/>
      <w:r w:rsidR="00036FAE" w:rsidRPr="00036FAE">
        <w:t>(</w:t>
      </w:r>
      <w:r w:rsidR="00036FAE" w:rsidRPr="00036FAE">
        <w:t>Work and Health Programme</w:t>
      </w:r>
      <w:r w:rsidR="00036FAE" w:rsidRPr="00036FAE">
        <w:t>)</w:t>
      </w:r>
    </w:p>
    <w:bookmarkEnd w:id="3"/>
    <w:p w14:paraId="0F999F68" w14:textId="64506585" w:rsidR="00A602D9" w:rsidRPr="00A602D9" w:rsidRDefault="00036FAE" w:rsidP="00A602D9">
      <w:pPr>
        <w:spacing w:after="0" w:line="240" w:lineRule="auto"/>
      </w:pPr>
      <w:r w:rsidRPr="00A602D9">
        <w:rPr>
          <w:b/>
          <w:bCs/>
        </w:rPr>
        <w:t xml:space="preserve">Employment Coach </w:t>
      </w:r>
      <w:r>
        <w:rPr>
          <w:b/>
          <w:bCs/>
        </w:rPr>
        <w:tab/>
      </w:r>
      <w:r>
        <w:rPr>
          <w:b/>
          <w:bCs/>
        </w:rPr>
        <w:tab/>
      </w:r>
      <w:r>
        <w:rPr>
          <w:b/>
          <w:bCs/>
        </w:rPr>
        <w:tab/>
      </w:r>
      <w:r>
        <w:rPr>
          <w:b/>
          <w:bCs/>
        </w:rPr>
        <w:tab/>
      </w:r>
      <w:r>
        <w:rPr>
          <w:b/>
          <w:bCs/>
        </w:rPr>
        <w:tab/>
      </w:r>
      <w:r>
        <w:rPr>
          <w:b/>
          <w:bCs/>
        </w:rPr>
        <w:tab/>
      </w:r>
      <w:r w:rsidR="00A602D9" w:rsidRPr="00A602D9">
        <w:rPr>
          <w:i/>
          <w:iCs/>
        </w:rPr>
        <w:t>Jun 2024 – Present</w:t>
      </w:r>
    </w:p>
    <w:p w14:paraId="6CB6C3D4" w14:textId="77777777" w:rsidR="00036FAE" w:rsidRDefault="00036FAE" w:rsidP="00036FAE">
      <w:pPr>
        <w:pStyle w:val="ListParagraph"/>
        <w:numPr>
          <w:ilvl w:val="0"/>
          <w:numId w:val="10"/>
        </w:numPr>
        <w:spacing w:after="0" w:line="240" w:lineRule="auto"/>
        <w:ind w:left="0" w:firstLine="0"/>
        <w:jc w:val="both"/>
      </w:pPr>
      <w:bookmarkStart w:id="4" w:name="_Hlk203313208"/>
      <w:r>
        <w:t>Delivered structured coaching sessions, including mock interviews and goal-setting action plans, to enhance client confidence and readiness—demonstrating teaching and mentoring skills.</w:t>
      </w:r>
    </w:p>
    <w:p w14:paraId="3A83995F" w14:textId="77777777" w:rsidR="00036FAE" w:rsidRDefault="00036FAE" w:rsidP="00036FAE">
      <w:pPr>
        <w:pStyle w:val="ListParagraph"/>
        <w:numPr>
          <w:ilvl w:val="0"/>
          <w:numId w:val="10"/>
        </w:numPr>
        <w:spacing w:after="0" w:line="240" w:lineRule="auto"/>
        <w:ind w:left="0" w:firstLine="0"/>
        <w:jc w:val="both"/>
      </w:pPr>
      <w:r>
        <w:t>Supported individuals with complex health and social needs, providing tailored guidance and pastoral care to help them overcome barriers—aligning with student support responsibilities.</w:t>
      </w:r>
    </w:p>
    <w:p w14:paraId="659FA701" w14:textId="77777777" w:rsidR="00036FAE" w:rsidRDefault="00036FAE" w:rsidP="00036FAE">
      <w:pPr>
        <w:pStyle w:val="ListParagraph"/>
        <w:numPr>
          <w:ilvl w:val="0"/>
          <w:numId w:val="10"/>
        </w:numPr>
        <w:spacing w:after="0" w:line="240" w:lineRule="auto"/>
        <w:ind w:left="0" w:firstLine="0"/>
        <w:jc w:val="both"/>
      </w:pPr>
      <w:r>
        <w:t>Created and edited professional CVs using Microsoft Word and Adobe—showcasing attention to detail, communication, and digital literacy.</w:t>
      </w:r>
    </w:p>
    <w:p w14:paraId="38D6B4DE" w14:textId="77777777" w:rsidR="00036FAE" w:rsidRDefault="00036FAE" w:rsidP="00036FAE">
      <w:pPr>
        <w:pStyle w:val="ListParagraph"/>
        <w:numPr>
          <w:ilvl w:val="0"/>
          <w:numId w:val="10"/>
        </w:numPr>
        <w:spacing w:after="0" w:line="240" w:lineRule="auto"/>
        <w:ind w:left="0" w:firstLine="0"/>
        <w:jc w:val="both"/>
      </w:pPr>
      <w:r>
        <w:t>Used translation services to support clients with limited English proficiency—demonstrating inclusive communication and cultural sensitivity.</w:t>
      </w:r>
    </w:p>
    <w:p w14:paraId="7AB7309C" w14:textId="1F8BF667" w:rsidR="00A602D9" w:rsidRPr="00A602D9" w:rsidRDefault="00036FAE" w:rsidP="00036FAE">
      <w:pPr>
        <w:pStyle w:val="ListParagraph"/>
        <w:numPr>
          <w:ilvl w:val="0"/>
          <w:numId w:val="10"/>
        </w:numPr>
        <w:spacing w:after="0" w:line="240" w:lineRule="auto"/>
        <w:ind w:left="0" w:firstLine="0"/>
        <w:jc w:val="both"/>
      </w:pPr>
      <w:r>
        <w:t>Maintained accurate records and compliance documentation using internal systems (CMS, BI, Teams, Outlook</w:t>
      </w:r>
      <w:r>
        <w:t xml:space="preserve">, </w:t>
      </w:r>
      <w:r>
        <w:t>Microsoft)—highlighting strong administrative and IT skills</w:t>
      </w:r>
      <w:bookmarkEnd w:id="4"/>
      <w:r>
        <w:t>.</w:t>
      </w:r>
      <w:r w:rsidR="00000000">
        <w:pict w14:anchorId="26F0E917">
          <v:rect id="_x0000_i1025" style="width:8in;height:0" o:hrpct="0" o:hralign="center" o:hrstd="t" o:hrnoshade="t" o:hr="t" fillcolor="#424242" stroked="f"/>
        </w:pict>
      </w:r>
    </w:p>
    <w:p w14:paraId="7B1FB6CD" w14:textId="77777777" w:rsidR="0002725D" w:rsidRPr="0002725D" w:rsidRDefault="00A602D9" w:rsidP="0002725D">
      <w:pPr>
        <w:tabs>
          <w:tab w:val="num" w:pos="720"/>
        </w:tabs>
        <w:spacing w:after="0" w:line="240" w:lineRule="auto"/>
        <w:rPr>
          <w:b/>
          <w:bCs/>
          <w:color w:val="004E9A"/>
        </w:rPr>
      </w:pPr>
      <w:bookmarkStart w:id="5" w:name="_Hlk203313953"/>
      <w:r w:rsidRPr="00A602D9">
        <w:rPr>
          <w:b/>
          <w:bCs/>
          <w:color w:val="004E9A"/>
        </w:rPr>
        <w:t xml:space="preserve">Key Strengths </w:t>
      </w:r>
    </w:p>
    <w:p w14:paraId="454EBA1B" w14:textId="5A7FFD27" w:rsidR="00A602D9" w:rsidRPr="00A602D9" w:rsidRDefault="00A602D9" w:rsidP="00665BB8">
      <w:pPr>
        <w:pStyle w:val="ListParagraph"/>
        <w:numPr>
          <w:ilvl w:val="0"/>
          <w:numId w:val="9"/>
        </w:numPr>
        <w:tabs>
          <w:tab w:val="num" w:pos="720"/>
        </w:tabs>
        <w:spacing w:after="0" w:line="240" w:lineRule="auto"/>
        <w:ind w:left="0" w:firstLine="0"/>
      </w:pPr>
      <w:r w:rsidRPr="00665BB8">
        <w:rPr>
          <w:b/>
          <w:bCs/>
        </w:rPr>
        <w:t>Language Proficiency</w:t>
      </w:r>
      <w:r w:rsidRPr="00A602D9">
        <w:t>: Native-level Ukrainian and fluent English, with extensive translation experience.</w:t>
      </w:r>
    </w:p>
    <w:p w14:paraId="78467685" w14:textId="77777777" w:rsidR="00A602D9" w:rsidRPr="00A602D9" w:rsidRDefault="00A602D9" w:rsidP="00665BB8">
      <w:pPr>
        <w:numPr>
          <w:ilvl w:val="0"/>
          <w:numId w:val="9"/>
        </w:numPr>
        <w:spacing w:after="0" w:line="240" w:lineRule="auto"/>
        <w:ind w:left="0" w:firstLine="0"/>
        <w:jc w:val="both"/>
      </w:pPr>
      <w:r w:rsidRPr="00A602D9">
        <w:rPr>
          <w:b/>
          <w:bCs/>
        </w:rPr>
        <w:t>Teaching Experience</w:t>
      </w:r>
      <w:r w:rsidRPr="00A602D9">
        <w:t>: Over a decade of university-level teaching, including curriculum development and student assessment.</w:t>
      </w:r>
    </w:p>
    <w:p w14:paraId="423DCEEB" w14:textId="77777777" w:rsidR="00A602D9" w:rsidRPr="00A602D9" w:rsidRDefault="00A602D9" w:rsidP="00665BB8">
      <w:pPr>
        <w:numPr>
          <w:ilvl w:val="0"/>
          <w:numId w:val="9"/>
        </w:numPr>
        <w:spacing w:after="0" w:line="240" w:lineRule="auto"/>
        <w:ind w:left="0" w:firstLine="0"/>
        <w:jc w:val="both"/>
      </w:pPr>
      <w:r w:rsidRPr="00A602D9">
        <w:rPr>
          <w:b/>
          <w:bCs/>
        </w:rPr>
        <w:t>Academic Administration</w:t>
      </w:r>
      <w:r w:rsidRPr="00A602D9">
        <w:t>: Experience in managing academic projects, partnerships, and quality assurance.</w:t>
      </w:r>
    </w:p>
    <w:p w14:paraId="5837D7EC" w14:textId="77777777" w:rsidR="00A602D9" w:rsidRPr="00A602D9" w:rsidRDefault="00A602D9" w:rsidP="00665BB8">
      <w:pPr>
        <w:numPr>
          <w:ilvl w:val="0"/>
          <w:numId w:val="9"/>
        </w:numPr>
        <w:spacing w:after="0" w:line="240" w:lineRule="auto"/>
        <w:ind w:left="0" w:firstLine="0"/>
        <w:jc w:val="both"/>
      </w:pPr>
      <w:r w:rsidRPr="00A602D9">
        <w:rPr>
          <w:b/>
          <w:bCs/>
        </w:rPr>
        <w:t>Student Support</w:t>
      </w:r>
      <w:r w:rsidRPr="00A602D9">
        <w:t>: Proven track record of providing academic and pastoral care to diverse student populations.</w:t>
      </w:r>
    </w:p>
    <w:p w14:paraId="71636EAB" w14:textId="77777777" w:rsidR="00A602D9" w:rsidRPr="00A602D9" w:rsidRDefault="00A602D9" w:rsidP="00665BB8">
      <w:pPr>
        <w:numPr>
          <w:ilvl w:val="0"/>
          <w:numId w:val="9"/>
        </w:numPr>
        <w:spacing w:after="0" w:line="240" w:lineRule="auto"/>
        <w:ind w:left="0" w:firstLine="0"/>
        <w:jc w:val="both"/>
      </w:pPr>
      <w:r w:rsidRPr="00A602D9">
        <w:rPr>
          <w:b/>
          <w:bCs/>
        </w:rPr>
        <w:t>IT Skills</w:t>
      </w:r>
      <w:r w:rsidRPr="00A602D9">
        <w:t>: Proficient in Microsoft Office, Teams, CMS, and virtual learning environments.</w:t>
      </w:r>
    </w:p>
    <w:bookmarkEnd w:id="5"/>
    <w:p w14:paraId="514CD0B7" w14:textId="77777777" w:rsidR="00AD67E4" w:rsidRDefault="00AD67E4" w:rsidP="00A602D9">
      <w:pPr>
        <w:spacing w:after="0" w:line="240" w:lineRule="auto"/>
      </w:pPr>
    </w:p>
    <w:p w14:paraId="5B3FD929" w14:textId="77777777" w:rsidR="007E729F" w:rsidRPr="007E729F" w:rsidRDefault="007E729F" w:rsidP="007E729F">
      <w:pPr>
        <w:rPr>
          <w:rFonts w:cstheme="minorHAnsi"/>
          <w:color w:val="004E9A"/>
          <w:sz w:val="23"/>
          <w:szCs w:val="23"/>
          <w:shd w:val="clear" w:color="auto" w:fill="FFFFFF"/>
        </w:rPr>
      </w:pPr>
      <w:r w:rsidRPr="007E729F">
        <w:rPr>
          <w:rFonts w:cstheme="minorHAnsi"/>
          <w:b/>
          <w:bCs/>
          <w:color w:val="004E9A"/>
          <w:sz w:val="22"/>
          <w:szCs w:val="22"/>
          <w:shd w:val="clear" w:color="auto" w:fill="FFFFFF"/>
        </w:rPr>
        <w:t>References are available upon request</w:t>
      </w:r>
    </w:p>
    <w:p w14:paraId="3A6F4F3E" w14:textId="77777777" w:rsidR="007E729F" w:rsidRDefault="007E729F" w:rsidP="00A602D9">
      <w:pPr>
        <w:spacing w:after="0" w:line="240" w:lineRule="auto"/>
      </w:pPr>
    </w:p>
    <w:sectPr w:rsidR="007E7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AC87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949C4"/>
    <w:multiLevelType w:val="multilevel"/>
    <w:tmpl w:val="6716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1026D"/>
    <w:multiLevelType w:val="hybridMultilevel"/>
    <w:tmpl w:val="5E9E7084"/>
    <w:lvl w:ilvl="0" w:tplc="4DD073A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E742B"/>
    <w:multiLevelType w:val="multilevel"/>
    <w:tmpl w:val="D79E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33464"/>
    <w:multiLevelType w:val="multilevel"/>
    <w:tmpl w:val="54B8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ED5104"/>
    <w:multiLevelType w:val="multilevel"/>
    <w:tmpl w:val="9B18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D37967"/>
    <w:multiLevelType w:val="multilevel"/>
    <w:tmpl w:val="93CC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0F55F1"/>
    <w:multiLevelType w:val="multilevel"/>
    <w:tmpl w:val="A22A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397245"/>
    <w:multiLevelType w:val="hybridMultilevel"/>
    <w:tmpl w:val="1214D1E0"/>
    <w:lvl w:ilvl="0" w:tplc="4DD073A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B50C0C"/>
    <w:multiLevelType w:val="hybridMultilevel"/>
    <w:tmpl w:val="9B5A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630767">
    <w:abstractNumId w:val="5"/>
  </w:num>
  <w:num w:numId="2" w16cid:durableId="1620212034">
    <w:abstractNumId w:val="4"/>
  </w:num>
  <w:num w:numId="3" w16cid:durableId="2107262648">
    <w:abstractNumId w:val="6"/>
  </w:num>
  <w:num w:numId="4" w16cid:durableId="2019843305">
    <w:abstractNumId w:val="7"/>
  </w:num>
  <w:num w:numId="5" w16cid:durableId="1297876618">
    <w:abstractNumId w:val="3"/>
  </w:num>
  <w:num w:numId="6" w16cid:durableId="498159787">
    <w:abstractNumId w:val="0"/>
  </w:num>
  <w:num w:numId="7" w16cid:durableId="684944759">
    <w:abstractNumId w:val="1"/>
  </w:num>
  <w:num w:numId="8" w16cid:durableId="2101220569">
    <w:abstractNumId w:val="9"/>
  </w:num>
  <w:num w:numId="9" w16cid:durableId="1066799922">
    <w:abstractNumId w:val="2"/>
  </w:num>
  <w:num w:numId="10" w16cid:durableId="714355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61"/>
    <w:rsid w:val="0002725D"/>
    <w:rsid w:val="00036FAE"/>
    <w:rsid w:val="00350028"/>
    <w:rsid w:val="00445F78"/>
    <w:rsid w:val="00665BB8"/>
    <w:rsid w:val="007C4D0A"/>
    <w:rsid w:val="007E729F"/>
    <w:rsid w:val="009878DE"/>
    <w:rsid w:val="009C4851"/>
    <w:rsid w:val="00A51803"/>
    <w:rsid w:val="00A602D9"/>
    <w:rsid w:val="00AD67E4"/>
    <w:rsid w:val="00B70503"/>
    <w:rsid w:val="00B972A3"/>
    <w:rsid w:val="00BA66B0"/>
    <w:rsid w:val="00CA657A"/>
    <w:rsid w:val="00DC27DF"/>
    <w:rsid w:val="00DF14E0"/>
    <w:rsid w:val="00EE0AF6"/>
    <w:rsid w:val="00EF2F61"/>
    <w:rsid w:val="00F20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110C"/>
  <w15:chartTrackingRefBased/>
  <w15:docId w15:val="{0EA24D3C-D6B1-4774-9E6C-2B9F81EF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F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F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F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F61"/>
    <w:rPr>
      <w:rFonts w:eastAsiaTheme="majorEastAsia" w:cstheme="majorBidi"/>
      <w:color w:val="272727" w:themeColor="text1" w:themeTint="D8"/>
    </w:rPr>
  </w:style>
  <w:style w:type="paragraph" w:styleId="Title">
    <w:name w:val="Title"/>
    <w:basedOn w:val="Normal"/>
    <w:next w:val="Normal"/>
    <w:link w:val="TitleChar"/>
    <w:uiPriority w:val="10"/>
    <w:qFormat/>
    <w:rsid w:val="00EF2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F61"/>
    <w:pPr>
      <w:spacing w:before="160"/>
      <w:jc w:val="center"/>
    </w:pPr>
    <w:rPr>
      <w:i/>
      <w:iCs/>
      <w:color w:val="404040" w:themeColor="text1" w:themeTint="BF"/>
    </w:rPr>
  </w:style>
  <w:style w:type="character" w:customStyle="1" w:styleId="QuoteChar">
    <w:name w:val="Quote Char"/>
    <w:basedOn w:val="DefaultParagraphFont"/>
    <w:link w:val="Quote"/>
    <w:uiPriority w:val="29"/>
    <w:rsid w:val="00EF2F61"/>
    <w:rPr>
      <w:i/>
      <w:iCs/>
      <w:color w:val="404040" w:themeColor="text1" w:themeTint="BF"/>
    </w:rPr>
  </w:style>
  <w:style w:type="paragraph" w:styleId="ListParagraph">
    <w:name w:val="List Paragraph"/>
    <w:basedOn w:val="Normal"/>
    <w:uiPriority w:val="34"/>
    <w:qFormat/>
    <w:rsid w:val="00EF2F61"/>
    <w:pPr>
      <w:ind w:left="720"/>
      <w:contextualSpacing/>
    </w:pPr>
  </w:style>
  <w:style w:type="character" w:styleId="IntenseEmphasis">
    <w:name w:val="Intense Emphasis"/>
    <w:basedOn w:val="DefaultParagraphFont"/>
    <w:uiPriority w:val="21"/>
    <w:qFormat/>
    <w:rsid w:val="00EF2F61"/>
    <w:rPr>
      <w:i/>
      <w:iCs/>
      <w:color w:val="0F4761" w:themeColor="accent1" w:themeShade="BF"/>
    </w:rPr>
  </w:style>
  <w:style w:type="paragraph" w:styleId="IntenseQuote">
    <w:name w:val="Intense Quote"/>
    <w:basedOn w:val="Normal"/>
    <w:next w:val="Normal"/>
    <w:link w:val="IntenseQuoteChar"/>
    <w:uiPriority w:val="30"/>
    <w:qFormat/>
    <w:rsid w:val="00EF2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F61"/>
    <w:rPr>
      <w:i/>
      <w:iCs/>
      <w:color w:val="0F4761" w:themeColor="accent1" w:themeShade="BF"/>
    </w:rPr>
  </w:style>
  <w:style w:type="character" w:styleId="IntenseReference">
    <w:name w:val="Intense Reference"/>
    <w:basedOn w:val="DefaultParagraphFont"/>
    <w:uiPriority w:val="32"/>
    <w:qFormat/>
    <w:rsid w:val="00EF2F61"/>
    <w:rPr>
      <w:b/>
      <w:bCs/>
      <w:smallCaps/>
      <w:color w:val="0F4761" w:themeColor="accent1" w:themeShade="BF"/>
      <w:spacing w:val="5"/>
    </w:rPr>
  </w:style>
  <w:style w:type="paragraph" w:styleId="ListBullet">
    <w:name w:val="List Bullet"/>
    <w:basedOn w:val="Normal"/>
    <w:uiPriority w:val="99"/>
    <w:unhideWhenUsed/>
    <w:rsid w:val="0002725D"/>
    <w:pPr>
      <w:numPr>
        <w:numId w:val="6"/>
      </w:numPr>
      <w:spacing w:after="200" w:line="276" w:lineRule="auto"/>
      <w:contextualSpacing/>
    </w:pPr>
    <w:rPr>
      <w:rFonts w:eastAsiaTheme="minorEastAsia"/>
      <w:kern w:val="0"/>
      <w:sz w:val="22"/>
      <w:szCs w:val="22"/>
      <w:lang w:val="en-US"/>
      <w14:ligatures w14:val="none"/>
    </w:rPr>
  </w:style>
  <w:style w:type="character" w:styleId="Hyperlink">
    <w:name w:val="Hyperlink"/>
    <w:basedOn w:val="DefaultParagraphFont"/>
    <w:uiPriority w:val="99"/>
    <w:unhideWhenUsed/>
    <w:rsid w:val="00F20B80"/>
    <w:rPr>
      <w:color w:val="467886" w:themeColor="hyperlink"/>
      <w:u w:val="single"/>
    </w:rPr>
  </w:style>
  <w:style w:type="character" w:styleId="UnresolvedMention">
    <w:name w:val="Unresolved Mention"/>
    <w:basedOn w:val="DefaultParagraphFont"/>
    <w:uiPriority w:val="99"/>
    <w:semiHidden/>
    <w:unhideWhenUsed/>
    <w:rsid w:val="00F2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2355">
      <w:bodyDiv w:val="1"/>
      <w:marLeft w:val="0"/>
      <w:marRight w:val="0"/>
      <w:marTop w:val="0"/>
      <w:marBottom w:val="0"/>
      <w:divBdr>
        <w:top w:val="none" w:sz="0" w:space="0" w:color="auto"/>
        <w:left w:val="none" w:sz="0" w:space="0" w:color="auto"/>
        <w:bottom w:val="none" w:sz="0" w:space="0" w:color="auto"/>
        <w:right w:val="none" w:sz="0" w:space="0" w:color="auto"/>
      </w:divBdr>
    </w:div>
    <w:div w:id="187322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liyapopovama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Popova</dc:creator>
  <cp:keywords/>
  <dc:description/>
  <cp:lastModifiedBy>Liliya Popova</cp:lastModifiedBy>
  <cp:revision>8</cp:revision>
  <dcterms:created xsi:type="dcterms:W3CDTF">2025-07-11T11:40:00Z</dcterms:created>
  <dcterms:modified xsi:type="dcterms:W3CDTF">2025-07-13T16:00:00Z</dcterms:modified>
</cp:coreProperties>
</file>